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新西兰探亲电子签证材料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想要前往新西兰探亲的申请人，可以选择申请新西兰探亲电子签证签证或者是贴纸签证，但不管申请人申请的是哪种类型的签证，都需要按照要求提供相应的签证材料，下面是新西兰探亲电子签证所需材料。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签证类型：探亲签证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护照（彩色扫描件）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•旧版护照必须全部提供，护照尾页签名处须签名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照片（电子版）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•规格：35mmX4.5mm长方形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•近6个月内拍摄彩色照片3张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身份证（正反面扫描件）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•正反面信息扫描在一张纸上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户口本（扫描件）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•请提供本人所在户口本上全体成员每一页的彩色扫描件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•如果是集体户口，提供首页及本人页即可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申请表（彩色扫描件）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•字体清晰，信息完整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结婚证明资料（彩色扫描件）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•如已婚，请提供结婚证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•如离异请提供离婚证复印件或法院调解书复印件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•司正规抬头纸打印，领导签字并加盖公章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（新西兰签证材料在职证明模板）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单位营业执照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•单位营业执照副本复印件或组织机构代码证复印件，须有最新年检，加盖单位公章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邀请函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•清晰扫描或拍照邀请函内全部内容后上传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•邀请方出具的邀请信并签名，需包含如下信息： ①邀请人的地址、详细联系方式(电话、邮箱等)； ②申请人的姓名、护照号及团组成员名单； ③双方的关系说明； ④访问的目的和停留时间、地点、详细的项目详情、行程安排及住宿安排； ⑤在境外住宿地址及谁来承担在境外旅行居住的费用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资产证明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•如没有工资卡（工资存折）或工资账单余额不足5万，请提供本人名下其他活期流水账单，需有最近6个月记录，经常使用，余额5万元或以上，近期不能有突然大笔金额存入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•如本人名下活期资金不足5万，请提供配偶名下活期资金证明作为辅助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/>
          <w:b/>
          <w:bCs/>
        </w:rPr>
      </w:pPr>
      <w:r>
        <w:rPr>
          <w:rFonts w:hint="eastAsia"/>
          <w:b/>
          <w:bCs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1、申请5年多次往返签证，须护照有效期至少还有5年以上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2、提供完整材料并不能保证一定获得本类型签证，签证期限将不会超过申请者护照的有效期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</w:rPr>
        <w:t>3、获取5年多次往返签证，一般准许访问者每次到访新西兰时停留1个月，但在任意18个月内的停留时间不能超过9个月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26490" cy="698500"/>
          <wp:effectExtent l="0" t="0" r="16510" b="6350"/>
          <wp:docPr id="1" name="图片 1" descr="2-logo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649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13357"/>
    <w:rsid w:val="30D332A9"/>
    <w:rsid w:val="381061CC"/>
    <w:rsid w:val="7D66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2018-05-24T08:24:04Z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